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9"/>
        <w:gridCol w:w="6318"/>
      </w:tblGrid>
      <w:tr>
        <w:trPr>
          <w:trHeight w:val="1821"/>
        </w:trPr>
        <w:tc>
          <w:tcPr>
            <w:tcW w:w="3089" w:type="dxa"/>
          </w:tcPr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>ỦY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XÃ SƠN TRƯỜNG</w: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29209</wp:posOffset>
                      </wp:positionV>
                      <wp:extent cx="504825" cy="0"/>
                      <wp:effectExtent l="0" t="0" r="2857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.2pt,2.3pt" to="90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s6FywEAAIQDAAAOAAAAZHJzL2Uyb0RvYy54bWysU02P0zAQvSPxHyzfadIuRUvUdA9dlssC&#10;lbr8gKntJBa2xxq7Tfvvsd2mwHJD5GB5PvzmzZvJ6uFkDTsqChpdy+ezmjPlBErt+pZ/f3l6d89Z&#10;iOAkGHSq5WcV+MP67ZvV6Bu1wAGNVMQSiAvN6Fs+xOibqgpiUBbCDL1yKdghWYjJpL6SBGNCt6Za&#10;1PWHakSSnlCoEJL38RLk64LfdUrEb10XVGSm5YlbLCeVc5/Par2CpifwgxZXGvAPLCxol4reoB4h&#10;AjuQ/gvKakEYsIszgbbCrtNClR5SN/P6VTe7AbwqvSRxgr/JFP4frPh63BLTsuV3nDmwaUS7SKD7&#10;IbINOpcERGJ3WafRhyalb9yWcqfi5Hb+GcWPwBxuBnC9Knxfzj6BzPOL6o8n2Qg+VduPX1CmHDhE&#10;LKKdOrIZMsnBTmU259ts1CkykZzL+v39YsmZmEIVNNM7TyF+VmhZvrTcaJdVgwaOzyFmHtBMKdnt&#10;8EkbUyZvHBtb/nGZkHMkoNEyB4tB/X5jiB0h7075SlOv0ggPThawQYH8dL1H0OZyT8WNy3iqrOOV&#10;0STGRdY9yvOWJsXSqAvn61rmXfrdLrr++nnWPwEAAP//AwBQSwMEFAAGAAgAAAAhAHz7FZ/aAAAA&#10;BwEAAA8AAABkcnMvZG93bnJldi54bWxMjsFOwkAURfcm/sPkmbAhMEMhBGunxCjduRElbh+dZ9vY&#10;eVM6AxS/3sGNLk/uzb0nWw+2FSfqfeNYw2yqQBCXzjRcaXh/KyYrED4gG2wdk4YLeVjntzcZpsad&#10;+ZVO21CJOMI+RQ11CF0qpS9rsuinriOO2afrLYaIfSVNj+c4bluZKLWUFhuODzV29FRT+bU9Wg2+&#10;2NGh+B6XY/Uxrxwlh+eXDWo9uhseH0AEGsJfGa76UR3y6LR3RzZetJFVsohVDYsliGu+mt2D2P+y&#10;zDP53z//AQAA//8DAFBLAQItABQABgAIAAAAIQC2gziS/gAAAOEBAAATAAAAAAAAAAAAAAAAAAAA&#10;AABbQ29udGVudF9UeXBlc10ueG1sUEsBAi0AFAAGAAgAAAAhADj9If/WAAAAlAEAAAsAAAAAAAAA&#10;AAAAAAAALwEAAF9yZWxzLy5yZWxzUEsBAi0AFAAGAAgAAAAhADX+zoXLAQAAhAMAAA4AAAAAAAAA&#10;AAAAAAAALgIAAGRycy9lMm9Eb2MueG1sUEsBAi0AFAAGAAgAAAAhAHz7FZ/aAAAABwEAAA8AAAAA&#10;AAAAAAAAAAAAJQQAAGRycy9kb3ducmV2LnhtbFBLBQYAAAAABAAEAPMAAAAsBQAAAAA=&#10;"/>
                  </w:pict>
                </mc:Fallback>
              </mc:AlternateContent>
            </w:r>
          </w:p>
          <w:p>
            <w:pPr>
              <w:ind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>
            <w:pPr>
              <w:rPr>
                <w:sz w:val="26"/>
                <w:szCs w:val="26"/>
              </w:rPr>
            </w:pPr>
          </w:p>
        </w:tc>
        <w:tc>
          <w:tcPr>
            <w:tcW w:w="6318" w:type="dxa"/>
          </w:tcPr>
          <w:p>
            <w:pPr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CỘNG HÒA XÃ HỘI CHỦ NGHĨA VIỆT NAM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Đ</w:t>
            </w:r>
            <w:r>
              <w:rPr>
                <w:b/>
                <w:color w:val="000000" w:themeColor="text1"/>
                <w:sz w:val="28"/>
                <w:szCs w:val="28"/>
              </w:rPr>
              <w:t>ộc lập - Tự do - Hạnh phúc</w:t>
            </w:r>
          </w:p>
          <w:p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noProof/>
                <w:color w:val="000000" w:themeColor="text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14605</wp:posOffset>
                      </wp:positionV>
                      <wp:extent cx="1905000" cy="0"/>
                      <wp:effectExtent l="9525" t="10795" r="9525" b="825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76.75pt;margin-top:1.15pt;width:15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dV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c3DeAbjCoiq1M6GBulJvZhnTb87pHTVEdXyGPx6NpCbhYzkTUq4OANF9sNnzSCGAH6c&#10;1amxfYCEKaBTlOR8k4SfPKLwMVum8zQF5ejoS0gxJhrr/CeuexSMEjtviWg7X2mlQHhts1iGHJ+d&#10;D7RIMSaEqkpvhZRRf6nQUOLlfDaPCU5LwYIzhDnb7itp0ZGEDYq/2CN47sOsPigWwTpO2OZqeyLk&#10;xYbiUgU8aAzoXK3LivxYpsvNYrPIJ/nsYTPJ07qePG2rfPKwzT7O6w91VdXZz0Aty4tOMMZVYDeu&#10;a5b/3TpcH85l0W4LextD8hY9zgvIjv+RdFQ2iHlZi71m550dFYcNjcHX1xSewP0d7Ps3v/4FAAD/&#10;/wMAUEsDBBQABgAIAAAAIQD1mFEY2AAAAAcBAAAPAAAAZHJzL2Rvd25yZXYueG1sTI7BTsMwEETv&#10;SPyDtUhcEHWaEgQhTlUhceBIW4nrNl6SQLyOYqcJ/XqWXuD4NKOZV6xn16kjDaH1bGC5SEARV962&#10;XBvY715uH0CFiGyx80wGvinAury8KDC3fuI3Om5jrWSEQ44Gmhj7XOtQNeQwLHxPLNmHHxxGwaHW&#10;dsBJxl2n0yS51w5blocGe3puqPrajs4AhTFbJptHV+9fT9PNe3r6nPqdMddX8+YJVKQ5/pXhV1/U&#10;oRSngx/ZBtUJZ6tMqgbSFSjJ7858OLMuC/3fv/wBAAD//wMAUEsBAi0AFAAGAAgAAAAhALaDOJL+&#10;AAAA4QEAABMAAAAAAAAAAAAAAAAAAAAAAFtDb250ZW50X1R5cGVzXS54bWxQSwECLQAUAAYACAAA&#10;ACEAOP0h/9YAAACUAQAACwAAAAAAAAAAAAAAAAAvAQAAX3JlbHMvLnJlbHNQSwECLQAUAAYACAAA&#10;ACEAql4nVR0CAAA7BAAADgAAAAAAAAAAAAAAAAAuAgAAZHJzL2Uyb0RvYy54bWxQSwECLQAUAAYA&#10;CAAAACEA9ZhRGNgAAAAHAQAADwAAAAAAAAAAAAAAAAB3BAAAZHJzL2Rvd25yZXYueG1sUEsFBgAA&#10;AAAEAAQA8wAAAHwFAAAAAA==&#10;"/>
                  </w:pict>
                </mc:Fallback>
              </mc:AlternateContent>
            </w:r>
          </w:p>
          <w:p>
            <w:pPr>
              <w:jc w:val="center"/>
              <w:rPr>
                <w:i/>
                <w:color w:val="000000" w:themeColor="text1"/>
                <w:szCs w:val="28"/>
              </w:rPr>
            </w:pPr>
            <w:r>
              <w:rPr>
                <w:i/>
                <w:color w:val="000000" w:themeColor="text1"/>
                <w:sz w:val="28"/>
                <w:szCs w:val="28"/>
              </w:rPr>
              <w:t>Sơn Trường, ngày 31 tháng 5 n</w:t>
            </w:r>
            <w:r>
              <w:rPr>
                <w:rFonts w:hint="eastAsia"/>
                <w:i/>
                <w:color w:val="000000" w:themeColor="text1"/>
                <w:sz w:val="28"/>
                <w:szCs w:val="28"/>
              </w:rPr>
              <w:t>ă</w:t>
            </w:r>
            <w:r>
              <w:rPr>
                <w:i/>
                <w:color w:val="000000" w:themeColor="text1"/>
                <w:sz w:val="28"/>
                <w:szCs w:val="28"/>
              </w:rPr>
              <w:t>m 2024</w:t>
            </w:r>
          </w:p>
          <w:p>
            <w:pPr>
              <w:rPr>
                <w:i/>
                <w:color w:val="000000" w:themeColor="text1"/>
                <w:szCs w:val="28"/>
              </w:rPr>
            </w:pPr>
          </w:p>
        </w:tc>
      </w:tr>
    </w:tbl>
    <w:p>
      <w:pPr>
        <w:spacing w:line="264" w:lineRule="auto"/>
        <w:rPr>
          <w:b/>
          <w:color w:val="000000" w:themeColor="text1"/>
          <w:sz w:val="4"/>
          <w:szCs w:val="4"/>
        </w:rPr>
      </w:pPr>
    </w:p>
    <w:p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>
      <w:pPr>
        <w:spacing w:line="264" w:lineRule="auto"/>
        <w:jc w:val="center"/>
        <w:rPr>
          <w:b/>
          <w:color w:val="000000" w:themeColor="text1"/>
          <w:sz w:val="4"/>
          <w:szCs w:val="4"/>
          <w:lang w:val="vi-VN"/>
        </w:rPr>
      </w:pPr>
    </w:p>
    <w:p>
      <w:pPr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b/>
          <w:color w:val="000000" w:themeColor="text1"/>
          <w:sz w:val="28"/>
          <w:szCs w:val="28"/>
          <w:lang w:val="vi-VN"/>
        </w:rPr>
        <w:t>CHƯƠNG TRÌNH CÔNG TÁC THÁNG</w:t>
      </w:r>
      <w:r>
        <w:rPr>
          <w:b/>
          <w:color w:val="000000" w:themeColor="text1"/>
          <w:sz w:val="28"/>
          <w:szCs w:val="28"/>
        </w:rPr>
        <w:t xml:space="preserve"> 6</w:t>
      </w:r>
      <w:r>
        <w:rPr>
          <w:b/>
          <w:color w:val="000000" w:themeColor="text1"/>
          <w:sz w:val="28"/>
          <w:szCs w:val="28"/>
          <w:lang w:val="vi-VN"/>
        </w:rPr>
        <w:t xml:space="preserve"> NĂM 2024</w:t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 xml:space="preserve">CỦA ỦY BAN NHÂN DÂN </w:t>
      </w:r>
      <w:r>
        <w:rPr>
          <w:b/>
          <w:color w:val="000000" w:themeColor="text1"/>
          <w:sz w:val="28"/>
          <w:szCs w:val="28"/>
        </w:rPr>
        <w:t>XÃ SƠN TRƯỜNG</w:t>
      </w:r>
    </w:p>
    <w:p>
      <w:pPr>
        <w:spacing w:line="264" w:lineRule="auto"/>
        <w:jc w:val="center"/>
        <w:rPr>
          <w:b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34924</wp:posOffset>
                </wp:positionV>
                <wp:extent cx="14478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1.1pt,2.75pt" to="295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03myQEAAHcDAAAOAAAAZHJzL2Uyb0RvYy54bWysU01v2zAMvQ/YfxB0X5wE7dYZcXpI1126&#10;LUC6H8BIsi1MFgVKiZN/P0r52LrdivogSOTjE/mevLg/DE7sDUWLvpGzyVQK4xVq67tG/nx+/HAn&#10;RUzgNTj0ppFHE+X98v27xRhqM8cenTYkmMTHegyN7FMKdVVF1ZsB4gSD8ZxskQZIfKSu0gQjsw+u&#10;mk+nH6sRSQdCZWLk6MMpKZeFv22NSj/aNpokXCO5t1RWKus2r9VyAXVHEHqrzm3AK7oYwHq+9Er1&#10;AAnEjux/VINVhBHbNFE4VNi2VpkyA08zm/4zzaaHYMosLE4MV5ni29Gq7/s1CavZOyk8DGzRJhHY&#10;rk9ihd6zgEhilnUaQ6wZvvJrypOqg9+EJ1S/ovC46sF3pvT7fAxMUiqqFyX5EAPfth2/oWYM7BIW&#10;0Q4tDZmS5RCH4s3x6o05JKE4OLu5+XQ3ZQvVJVdBfSkMFNNXg4PIm0Y667NsUMP+KSZunaEXSA57&#10;fLTOFeudF2MjP9/Ob0tBRGd1TmZYpG67ciT2kB9P+bIOTPYCRrjzupD1BvSX8z6Bdac9453nssv8&#10;JyW3qI9rynQ5zu4W4vNLzM/n73NB/flflr8BAAD//wMAUEsDBBQABgAIAAAAIQClOXTI2gAAAAcB&#10;AAAPAAAAZHJzL2Rvd25yZXYueG1sTI7BTsMwEETvSPyDtUhcKuqQKlUJcSoE5MaFQsV1Gy9JRLxO&#10;Y7cNfD0LFzg+zWjmFevJ9epIY+g8G7ieJ6CIa287bgy8vlRXK1AhIlvsPZOBTwqwLs/PCsytP/Ez&#10;HTexUTLCIUcDbYxDrnWoW3IY5n4gluzdjw6j4NhoO+JJxl2v0yRZaocdy0OLA923VH9sDs5AqLa0&#10;r75m9Sx5WzSe0v3D0yMac3kx3d2CijTFvzL86Is6lOK08we2QfUGFss0laqBLAMleXaTCO9+WZeF&#10;/u9ffgMAAP//AwBQSwECLQAUAAYACAAAACEAtoM4kv4AAADhAQAAEwAAAAAAAAAAAAAAAAAAAAAA&#10;W0NvbnRlbnRfVHlwZXNdLnhtbFBLAQItABQABgAIAAAAIQA4/SH/1gAAAJQBAAALAAAAAAAAAAAA&#10;AAAAAC8BAABfcmVscy8ucmVsc1BLAQItABQABgAIAAAAIQDu903myQEAAHcDAAAOAAAAAAAAAAAA&#10;AAAAAC4CAABkcnMvZTJvRG9jLnhtbFBLAQItABQABgAIAAAAIQClOXTI2gAAAAcBAAAPAAAAAAAA&#10;AAAAAAAAACMEAABkcnMvZG93bnJldi54bWxQSwUGAAAAAAQABADzAAAAKgUAAAAA&#10;"/>
            </w:pict>
          </mc:Fallback>
        </mc:AlternateContent>
      </w:r>
    </w:p>
    <w:p>
      <w:pPr>
        <w:spacing w:after="120"/>
        <w:ind w:firstLine="720"/>
        <w:jc w:val="both"/>
        <w:rPr>
          <w:b/>
          <w:color w:val="000000" w:themeColor="text1"/>
          <w:sz w:val="2"/>
          <w:szCs w:val="2"/>
          <w:lang w:val="vi-VN"/>
        </w:rPr>
      </w:pPr>
    </w:p>
    <w:p>
      <w:pPr>
        <w:spacing w:after="120"/>
        <w:ind w:left="720"/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1. Các công việc tập trung chỉ </w:t>
      </w:r>
      <w:r>
        <w:rPr>
          <w:rFonts w:hint="eastAsia"/>
          <w:b/>
          <w:sz w:val="28"/>
          <w:szCs w:val="28"/>
          <w:lang w:val="vi-VN"/>
        </w:rPr>
        <w:t>đ</w:t>
      </w:r>
      <w:r>
        <w:rPr>
          <w:b/>
          <w:sz w:val="28"/>
          <w:szCs w:val="28"/>
          <w:lang w:val="vi-VN"/>
        </w:rPr>
        <w:t xml:space="preserve">ạo: </w:t>
      </w:r>
      <w:r>
        <w:rPr>
          <w:b/>
          <w:sz w:val="28"/>
          <w:szCs w:val="28"/>
          <w:lang w:val="vi-VN"/>
        </w:rPr>
        <w:tab/>
      </w:r>
    </w:p>
    <w:p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  <w:lang w:val="vi-VN"/>
        </w:rPr>
      </w:pPr>
      <w:r>
        <w:rPr>
          <w:lang w:val="vi-VN"/>
        </w:rPr>
        <w:tab/>
      </w:r>
      <w:r>
        <w:rPr>
          <w:sz w:val="28"/>
          <w:szCs w:val="28"/>
          <w:lang w:val="vi-VN"/>
        </w:rPr>
        <w:t>- Triển khai thực hiện Nghị quyết Hội nghị Trung ương 8 khóa XIII và các chủ trương, nghị quyết của Trung ương, của tỉnh; các quy định về trách nhiệm nêu gương của cán bộ, đảng viên.</w:t>
      </w:r>
    </w:p>
    <w:p>
      <w:p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ab/>
        <w:t>- Triển khai quyết liệt, toàn diện các nhiệm vụ</w:t>
      </w:r>
      <w:r>
        <w:rPr>
          <w:sz w:val="28"/>
          <w:szCs w:val="28"/>
        </w:rPr>
        <w:t xml:space="preserve"> quý III, IV</w:t>
      </w:r>
      <w:r>
        <w:rPr>
          <w:sz w:val="28"/>
          <w:szCs w:val="28"/>
          <w:lang w:val="vi-VN"/>
        </w:rPr>
        <w:t xml:space="preserve"> và năm 2024. Đẩy mạnh cải cách hành chính, thu ngân sách. Chỉ đạo </w:t>
      </w:r>
      <w:r>
        <w:rPr>
          <w:sz w:val="28"/>
          <w:szCs w:val="28"/>
        </w:rPr>
        <w:t>triển khai nhanh gọn sản xuất vụ Hè thu năm 2024</w:t>
      </w:r>
      <w:r>
        <w:rPr>
          <w:sz w:val="28"/>
          <w:szCs w:val="28"/>
          <w:lang w:val="vi-VN"/>
        </w:rPr>
        <w:t>. Đẩy mạnh Chương trình mục tiêu quốc gia xây dựng nông thôn mới, giảm nghèo bền vững</w:t>
      </w:r>
      <w:r>
        <w:rPr>
          <w:sz w:val="28"/>
          <w:szCs w:val="28"/>
        </w:rPr>
        <w:t>.</w:t>
      </w:r>
    </w:p>
    <w:p>
      <w:pPr>
        <w:pStyle w:val="BodyTextIndent"/>
        <w:spacing w:after="120"/>
        <w:ind w:left="720" w:firstLine="0"/>
        <w:rPr>
          <w:b/>
          <w:color w:val="000000" w:themeColor="text1"/>
          <w:sz w:val="28"/>
          <w:lang w:val="vi-VN"/>
        </w:rPr>
      </w:pPr>
      <w:r>
        <w:rPr>
          <w:b/>
          <w:color w:val="000000" w:themeColor="text1"/>
          <w:sz w:val="28"/>
          <w:lang w:val="vi-VN"/>
        </w:rPr>
        <w:t>2. Dự kiến lịch làm việc:</w:t>
      </w:r>
    </w:p>
    <w:tbl>
      <w:tblPr>
        <w:tblW w:w="10417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3193"/>
        <w:gridCol w:w="2204"/>
        <w:gridCol w:w="1974"/>
        <w:gridCol w:w="2126"/>
      </w:tblGrid>
      <w:tr>
        <w:trPr>
          <w:trHeight w:val="630"/>
          <w:tblHeader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Ngày</w:t>
            </w:r>
          </w:p>
        </w:tc>
        <w:tc>
          <w:tcPr>
            <w:tcW w:w="3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Nội dung công việc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Cơ quan, Bộ phận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chuẩn bị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Lãnh đạo</w:t>
            </w:r>
          </w:p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trì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Địa điểm</w:t>
            </w:r>
          </w:p>
        </w:tc>
      </w:tr>
      <w:tr>
        <w:trPr>
          <w:trHeight w:val="119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03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hai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Giao ban đầu tuần đánh giá, triển khai các nhiệm vụ trong tuần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3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04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Thứ ba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Cs/>
                <w:spacing w:val="-6"/>
                <w:szCs w:val="28"/>
              </w:rPr>
            </w:pPr>
            <w:r>
              <w:rPr>
                <w:bCs/>
                <w:spacing w:val="-6"/>
                <w:sz w:val="28"/>
                <w:szCs w:val="28"/>
              </w:rPr>
              <w:t>Thường trực HĐND huyện tổ chức tiếp công dân tại UBND xã Sơn Trường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TT HĐND huyện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tiếp công dân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05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tư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Họp HĐTV đất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42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06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năm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Đảng ủy 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tiếp công dân</w:t>
            </w:r>
          </w:p>
        </w:tc>
      </w:tr>
      <w:tr>
        <w:trPr>
          <w:trHeight w:val="67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07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sáu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Họp ban  chỉ đạo công tác tích tụ ruộng đất để triển khai một số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95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08</w:t>
            </w:r>
          </w:p>
          <w:p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527"/>
              </w:tabs>
              <w:jc w:val="both"/>
              <w:rPr>
                <w:i/>
                <w:iCs/>
                <w:color w:val="000000" w:themeColor="text1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 xml:space="preserve">Thứ bảy: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>
        <w:trPr>
          <w:trHeight w:val="83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09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Chủ nhật: Lãnh đạo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Các thôn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10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  <w:u w:val="single"/>
              </w:rPr>
            </w:pPr>
            <w:r>
              <w:rPr>
                <w:sz w:val="28"/>
                <w:szCs w:val="28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11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ba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Họp BCĐ 70 năm thành lập 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11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12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tư</w:t>
            </w:r>
          </w:p>
          <w:p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Tiếp xúc cử tri của đại biểu HĐND huyện trước kỳ họp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Mại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Nhà văn hóa thôn 8</w:t>
            </w:r>
            <w:bookmarkStart w:id="0" w:name="_GoBack"/>
            <w:bookmarkEnd w:id="0"/>
          </w:p>
        </w:tc>
      </w:tr>
      <w:tr>
        <w:trPr>
          <w:trHeight w:val="59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13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năm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  <w:p>
            <w:pPr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Đảng ủy 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tiếp công dân</w:t>
            </w:r>
          </w:p>
        </w:tc>
      </w:tr>
      <w:tr>
        <w:trPr>
          <w:trHeight w:val="74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14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sáu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Lãnh đạo xã cùng cán bộ chuyên môn kiểm tra công tác sản xuất hè thu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Tuyết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Các xứ đồng</w:t>
            </w:r>
          </w:p>
        </w:tc>
      </w:tr>
      <w:tr>
        <w:trPr>
          <w:trHeight w:val="97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Thứ bảy: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</w:rPr>
            </w:pPr>
            <w:r>
              <w:rPr>
                <w:i/>
                <w:spacing w:val="-6"/>
                <w:sz w:val="28"/>
                <w:szCs w:val="28"/>
              </w:rPr>
              <w:t>Chủ nhật: Lãnh đạo kiểm tra cơ sở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Các thôn</w:t>
            </w:r>
          </w:p>
        </w:tc>
      </w:tr>
      <w:tr>
        <w:trPr>
          <w:trHeight w:val="822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17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hai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  <w:u w:val="single"/>
              </w:rPr>
            </w:pPr>
            <w:r>
              <w:rPr>
                <w:sz w:val="28"/>
                <w:szCs w:val="28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Thuận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417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18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31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Họp BTV Đảng ủy</w:t>
            </w:r>
          </w:p>
        </w:tc>
        <w:tc>
          <w:tcPr>
            <w:tcW w:w="22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Ban thường vụ Đảng ủy</w:t>
            </w: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458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Thứ tư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Làm việc với hộ ông Trần Cảnh Tiêu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539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</w:p>
          <w:p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Thứ năm</w:t>
            </w:r>
          </w:p>
          <w:p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Đảng ủy 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tiếp công dân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lastRenderedPageBreak/>
              <w:t>21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sáu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Kiểm tra vệ sinh môi trường các hộ chăn nuôi lợn ở các thôn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Tuyết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Cán bộ chuyên môn và công an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Các thôn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22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>Thứ bảy: Lãnh đạo kiểm tra cơ sơ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Các thôn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23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/>
                <w:iCs/>
                <w:color w:val="000000" w:themeColor="text1"/>
                <w:szCs w:val="28"/>
              </w:rPr>
            </w:pPr>
            <w:r>
              <w:rPr>
                <w:i/>
                <w:iCs/>
                <w:color w:val="000000" w:themeColor="text1"/>
                <w:sz w:val="28"/>
                <w:szCs w:val="28"/>
              </w:rPr>
              <w:t>Chủ nhật: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24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hai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i/>
                <w:spacing w:val="-6"/>
                <w:szCs w:val="28"/>
                <w:u w:val="single"/>
              </w:rPr>
            </w:pPr>
            <w:r>
              <w:rPr>
                <w:sz w:val="28"/>
                <w:szCs w:val="28"/>
              </w:rPr>
              <w:t>Giao ban đầu tuần đánh giá, triển khai các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25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ba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Họp BCĐ 70 năm thành lập xã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Ban Thường vụ đảng ủy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26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tư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color w:val="000000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Họp hội đồng tư vấn đất xét hồ sơ cấp đất trước năm 1980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64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27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năm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iCs/>
                <w:color w:val="000000"/>
                <w:sz w:val="28"/>
                <w:szCs w:val="28"/>
              </w:rPr>
              <w:t>Tiếp công dân định kì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Văn phòng UBND xã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Lãnh đạo Đảng ủy -UBND xã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Phòng tiếp công dân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28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Thứ sáu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spacing w:val="-6"/>
                <w:szCs w:val="28"/>
              </w:rPr>
            </w:pPr>
            <w:r>
              <w:rPr>
                <w:spacing w:val="-6"/>
                <w:sz w:val="28"/>
                <w:szCs w:val="28"/>
              </w:rPr>
              <w:t>Họp Ban chỉ đạo công tác tích tụ ruộng đất triển khai một số nhiệm vụ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Cử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  <w:highlight w:val="yellow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đ/c Thuận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  <w:r>
              <w:rPr>
                <w:iCs/>
                <w:color w:val="000000" w:themeColor="text1"/>
                <w:sz w:val="28"/>
                <w:szCs w:val="28"/>
              </w:rPr>
              <w:t>Hội trường UBND xã</w:t>
            </w: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29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1488"/>
              </w:tabs>
              <w:contextualSpacing/>
              <w:jc w:val="both"/>
              <w:rPr>
                <w:rFonts w:eastAsia="Calibri"/>
                <w:i/>
                <w:color w:val="000000"/>
                <w:szCs w:val="28"/>
              </w:rPr>
            </w:pPr>
            <w:r>
              <w:rPr>
                <w:rFonts w:eastAsia="Calibri"/>
                <w:i/>
                <w:color w:val="000000"/>
                <w:sz w:val="28"/>
                <w:szCs w:val="28"/>
              </w:rPr>
              <w:t xml:space="preserve">Thứ bảy: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  <w:tr>
        <w:trPr>
          <w:trHeight w:val="776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   30</w:t>
            </w:r>
          </w:p>
          <w:p>
            <w:pPr>
              <w:jc w:val="center"/>
              <w:rPr>
                <w:bCs/>
                <w:color w:val="000000" w:themeColor="text1"/>
                <w:szCs w:val="28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tabs>
                <w:tab w:val="center" w:pos="4320"/>
                <w:tab w:val="right" w:pos="8640"/>
              </w:tabs>
              <w:jc w:val="both"/>
              <w:rPr>
                <w:i/>
                <w:color w:val="000000" w:themeColor="text1"/>
                <w:spacing w:val="-4"/>
                <w:szCs w:val="28"/>
              </w:rPr>
            </w:pPr>
            <w:r>
              <w:rPr>
                <w:i/>
                <w:color w:val="000000" w:themeColor="text1"/>
                <w:spacing w:val="-4"/>
                <w:sz w:val="28"/>
                <w:szCs w:val="28"/>
              </w:rPr>
              <w:t>Chủ nhật: Nghỉ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iCs/>
                <w:color w:val="000000" w:themeColor="text1"/>
                <w:szCs w:val="28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9"/>
        <w:gridCol w:w="4789"/>
      </w:tblGrid>
      <w:tr>
        <w:tc>
          <w:tcPr>
            <w:tcW w:w="4849" w:type="dxa"/>
          </w:tcPr>
          <w:p>
            <w:pPr>
              <w:ind w:right="-574"/>
              <w:jc w:val="both"/>
              <w:rPr>
                <w:b/>
                <w:i/>
                <w:color w:val="000000" w:themeColor="text1"/>
                <w:lang w:val="vi-VN"/>
              </w:rPr>
            </w:pPr>
          </w:p>
          <w:p>
            <w:pPr>
              <w:ind w:right="-574"/>
              <w:jc w:val="both"/>
              <w:rPr>
                <w:b/>
                <w:color w:val="000000" w:themeColor="text1"/>
                <w:sz w:val="26"/>
                <w:lang w:val="vi-VN"/>
              </w:rPr>
            </w:pPr>
            <w:r>
              <w:rPr>
                <w:b/>
                <w:i/>
                <w:color w:val="000000" w:themeColor="text1"/>
                <w:lang w:val="vi-VN"/>
              </w:rPr>
              <w:t>N</w:t>
            </w:r>
            <w:r>
              <w:rPr>
                <w:rFonts w:hint="eastAsia"/>
                <w:b/>
                <w:i/>
                <w:color w:val="000000" w:themeColor="text1"/>
                <w:lang w:val="vi-VN"/>
              </w:rPr>
              <w:t>ơ</w:t>
            </w:r>
            <w:r>
              <w:rPr>
                <w:b/>
                <w:i/>
                <w:color w:val="000000" w:themeColor="text1"/>
                <w:lang w:val="vi-VN"/>
              </w:rPr>
              <w:t>i nhận:</w:t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  <w:r>
              <w:rPr>
                <w:b/>
                <w:color w:val="000000" w:themeColor="text1"/>
                <w:lang w:val="vi-VN"/>
              </w:rPr>
              <w:tab/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TT </w:t>
            </w:r>
            <w:r>
              <w:rPr>
                <w:color w:val="000000" w:themeColor="text1"/>
                <w:sz w:val="22"/>
                <w:szCs w:val="22"/>
              </w:rPr>
              <w:t>Đảng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ủy, HĐND, UBMTTQ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Chủ tịch, PCT UBND </w:t>
            </w:r>
            <w:r>
              <w:rPr>
                <w:color w:val="000000" w:themeColor="text1"/>
                <w:sz w:val="22"/>
                <w:szCs w:val="22"/>
              </w:rPr>
              <w:t>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CBCC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>;</w:t>
            </w:r>
          </w:p>
          <w:p>
            <w:pPr>
              <w:jc w:val="both"/>
              <w:rPr>
                <w:color w:val="000000" w:themeColor="text1"/>
                <w:sz w:val="22"/>
                <w:szCs w:val="22"/>
                <w:lang w:val="vi-VN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- </w:t>
            </w:r>
            <w:r>
              <w:rPr>
                <w:color w:val="000000" w:themeColor="text1"/>
                <w:sz w:val="22"/>
                <w:szCs w:val="22"/>
              </w:rPr>
              <w:t>Trang thông tin điện tử xã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(để đăng tải);</w:t>
            </w:r>
          </w:p>
          <w:p>
            <w:pPr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22"/>
                <w:szCs w:val="22"/>
                <w:lang w:val="vi-VN"/>
              </w:rPr>
              <w:t>- Lưu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  <w:lang w:val="vi-VN"/>
              </w:rPr>
              <w:t xml:space="preserve"> VT.</w:t>
            </w:r>
          </w:p>
        </w:tc>
        <w:tc>
          <w:tcPr>
            <w:tcW w:w="4789" w:type="dxa"/>
          </w:tcPr>
          <w:p>
            <w:pPr>
              <w:jc w:val="center"/>
              <w:rPr>
                <w:b/>
                <w:color w:val="000000" w:themeColor="text1"/>
                <w:sz w:val="26"/>
              </w:rPr>
            </w:pPr>
          </w:p>
          <w:p>
            <w:pPr>
              <w:jc w:val="center"/>
              <w:rPr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26"/>
              </w:rPr>
              <w:t>ỦY BAN NHÂN DÂN XÃ</w:t>
            </w:r>
          </w:p>
        </w:tc>
      </w:tr>
    </w:tbl>
    <w:p>
      <w:pPr>
        <w:rPr>
          <w:color w:val="000000" w:themeColor="text1"/>
          <w:sz w:val="32"/>
          <w:szCs w:val="32"/>
        </w:rPr>
      </w:pPr>
    </w:p>
    <w:sectPr>
      <w:headerReference w:type="default" r:id="rId8"/>
      <w:pgSz w:w="11907" w:h="16840" w:code="9"/>
      <w:pgMar w:top="993" w:right="851" w:bottom="851" w:left="1418" w:header="720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01915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F06673"/>
    <w:multiLevelType w:val="hybridMultilevel"/>
    <w:tmpl w:val="D0CE15F2"/>
    <w:lvl w:ilvl="0" w:tplc="3FE80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4150B0-722B-4875-A83E-C996B3AA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</w:style>
  <w:style w:type="paragraph" w:customStyle="1" w:styleId="Body1">
    <w:name w:val="Body 1"/>
    <w:pPr>
      <w:spacing w:after="0" w:line="240" w:lineRule="auto"/>
      <w:outlineLvl w:val="0"/>
    </w:pPr>
    <w:rPr>
      <w:rFonts w:eastAsia="Arial Unicode MS" w:cs="Times New Roman"/>
      <w:color w:val="000000"/>
      <w:szCs w:val="20"/>
      <w:u w:color="000000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6"/>
      <w:szCs w:val="28"/>
    </w:rPr>
  </w:style>
  <w:style w:type="character" w:customStyle="1" w:styleId="BodyTextIndentChar">
    <w:name w:val="Body Text Indent Char"/>
    <w:basedOn w:val="DefaultParagraphFont"/>
    <w:link w:val="BodyTextIndent"/>
    <w:rPr>
      <w:rFonts w:eastAsia="Times New Roman" w:cs="Times New Roman"/>
      <w:sz w:val="26"/>
      <w:szCs w:val="2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ACE033-5049-49B9-B6C6-641B10B022C1}"/>
</file>

<file path=customXml/itemProps2.xml><?xml version="1.0" encoding="utf-8"?>
<ds:datastoreItem xmlns:ds="http://schemas.openxmlformats.org/officeDocument/2006/customXml" ds:itemID="{DA02C970-108D-4C66-A7A5-0B9B38176B8D}"/>
</file>

<file path=customXml/itemProps3.xml><?xml version="1.0" encoding="utf-8"?>
<ds:datastoreItem xmlns:ds="http://schemas.openxmlformats.org/officeDocument/2006/customXml" ds:itemID="{C4B0AE28-7052-420B-A410-93FA1D75BA7E}"/>
</file>

<file path=customXml/itemProps4.xml><?xml version="1.0" encoding="utf-8"?>
<ds:datastoreItem xmlns:ds="http://schemas.openxmlformats.org/officeDocument/2006/customXml" ds:itemID="{38B3A874-EF00-41E9-87B2-400380900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Tamjindo</dc:creator>
  <cp:lastModifiedBy>Admin</cp:lastModifiedBy>
  <cp:revision>2</cp:revision>
  <cp:lastPrinted>2024-01-03T06:51:00Z</cp:lastPrinted>
  <dcterms:created xsi:type="dcterms:W3CDTF">2024-06-12T00:50:00Z</dcterms:created>
  <dcterms:modified xsi:type="dcterms:W3CDTF">2024-06-12T00:50:00Z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